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331866" w:rsidRPr="00331866">
        <w:rPr>
          <w:rFonts w:asciiTheme="minorEastAsia" w:eastAsiaTheme="minorEastAsia" w:hAnsiTheme="minorEastAsia" w:hint="eastAsia"/>
          <w:sz w:val="22"/>
          <w:szCs w:val="22"/>
        </w:rPr>
        <w:t>通関事務総合データ通信システムの5次CIS向け回線追加等の調達</w:t>
      </w:r>
      <w:r w:rsidR="00EC1093" w:rsidRPr="00D74ED6">
        <w:rPr>
          <w:rFonts w:ascii="ＭＳ 明朝" w:hAnsi="ＭＳ 明朝" w:hint="eastAsia"/>
          <w:sz w:val="22"/>
          <w:szCs w:val="22"/>
        </w:rPr>
        <w:t>に係る</w:t>
      </w:r>
      <w:bookmarkEnd w:id="0"/>
      <w:r w:rsidR="004440DB" w:rsidRPr="008E4858">
        <w:rPr>
          <w:rFonts w:ascii="ＭＳ 明朝" w:hAnsi="ＭＳ 明朝" w:hint="eastAsia"/>
          <w:color w:val="000000" w:themeColor="text1"/>
          <w:sz w:val="22"/>
          <w:szCs w:val="22"/>
        </w:rPr>
        <w:t>公募</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331866" w:rsidRPr="00331866">
        <w:rPr>
          <w:rFonts w:asciiTheme="minorEastAsia" w:eastAsiaTheme="minorEastAsia" w:hAnsiTheme="minorEastAsia" w:hint="eastAsia"/>
          <w:sz w:val="22"/>
          <w:szCs w:val="22"/>
        </w:rPr>
        <w:t>通関事務総合データ通信システムの5次CIS向け回線追加等の調達</w:t>
      </w:r>
      <w:r w:rsidR="004440DB">
        <w:rPr>
          <w:rFonts w:ascii="ＭＳ 明朝" w:hAnsi="ＭＳ 明朝" w:hint="eastAsia"/>
          <w:sz w:val="22"/>
          <w:szCs w:val="22"/>
        </w:rPr>
        <w:t>に係</w:t>
      </w:r>
      <w:r w:rsidR="004440DB" w:rsidRPr="008E4858">
        <w:rPr>
          <w:rFonts w:ascii="ＭＳ 明朝" w:hAnsi="ＭＳ 明朝" w:hint="eastAsia"/>
          <w:color w:val="000000" w:themeColor="text1"/>
          <w:sz w:val="22"/>
          <w:szCs w:val="22"/>
        </w:rPr>
        <w:t>る参加意思表明書の作成</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331866" w:rsidRPr="00331866">
        <w:rPr>
          <w:rFonts w:asciiTheme="minorEastAsia" w:eastAsiaTheme="minorEastAsia" w:hAnsiTheme="minorEastAsia" w:hint="eastAsia"/>
          <w:sz w:val="22"/>
          <w:szCs w:val="22"/>
        </w:rPr>
        <w:t>通関事務総合データ通信システムの5次CIS向け回線追加等の調達</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DC72EE"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A33DAC" w:rsidRPr="00D74ED6" w:rsidRDefault="00A33DAC"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A477D2" w:rsidRDefault="00B44B9B" w:rsidP="00B44B9B">
      <w:pPr>
        <w:spacing w:line="140" w:lineRule="atLeast"/>
        <w:jc w:val="right"/>
        <w:rPr>
          <w:sz w:val="22"/>
          <w:szCs w:val="22"/>
        </w:rPr>
      </w:pPr>
      <w:r w:rsidRPr="007F484D">
        <w:rPr>
          <w:rFonts w:hint="eastAsia"/>
          <w:sz w:val="22"/>
          <w:szCs w:val="22"/>
        </w:rPr>
        <w:t>以上</w:t>
      </w:r>
    </w:p>
    <w:p w:rsidR="00A477D2" w:rsidRDefault="00A477D2">
      <w:pPr>
        <w:widowControl/>
        <w:jc w:val="left"/>
        <w:rPr>
          <w:sz w:val="22"/>
          <w:szCs w:val="22"/>
        </w:rPr>
      </w:pPr>
      <w:r>
        <w:rPr>
          <w:sz w:val="22"/>
          <w:szCs w:val="22"/>
        </w:rPr>
        <w:br w:type="page"/>
      </w:r>
    </w:p>
    <w:p w:rsidR="00A477D2" w:rsidRPr="00A477D2" w:rsidRDefault="00A477D2" w:rsidP="00A477D2">
      <w:pPr>
        <w:rPr>
          <w:rFonts w:ascii="ＭＳ Ｐゴシック" w:eastAsia="ＭＳ Ｐゴシック" w:hAnsi="ＭＳ Ｐゴシック"/>
          <w:sz w:val="24"/>
          <w:szCs w:val="24"/>
        </w:rPr>
      </w:pPr>
      <w:r w:rsidRPr="00A477D2">
        <w:rPr>
          <w:rFonts w:ascii="ＭＳ Ｐゴシック" w:eastAsia="ＭＳ Ｐゴシック" w:hAnsi="ＭＳ Ｐゴシック" w:hint="eastAsia"/>
          <w:sz w:val="24"/>
          <w:szCs w:val="24"/>
        </w:rPr>
        <w:t>別紙１</w:t>
      </w:r>
    </w:p>
    <w:p w:rsidR="00A477D2" w:rsidRPr="00A477D2" w:rsidRDefault="00A477D2" w:rsidP="00A477D2">
      <w:pPr>
        <w:ind w:firstLine="211"/>
        <w:jc w:val="center"/>
        <w:rPr>
          <w:rFonts w:ascii="ＭＳ Ｐゴシック" w:eastAsia="ＭＳ Ｐゴシック" w:hAnsi="ＭＳ Ｐゴシック"/>
          <w:sz w:val="24"/>
          <w:szCs w:val="24"/>
        </w:rPr>
      </w:pPr>
      <w:r w:rsidRPr="00A477D2">
        <w:rPr>
          <w:rFonts w:ascii="ＭＳ Ｐゴシック" w:eastAsia="ＭＳ Ｐゴシック" w:hAnsi="ＭＳ Ｐゴシック" w:hint="eastAsia"/>
          <w:sz w:val="24"/>
          <w:szCs w:val="24"/>
        </w:rPr>
        <w:t>配布</w:t>
      </w:r>
      <w:r w:rsidRPr="00A477D2">
        <w:rPr>
          <w:rFonts w:ascii="ＭＳ Ｐゴシック" w:eastAsia="ＭＳ Ｐゴシック" w:hAnsi="ＭＳ Ｐゴシック"/>
          <w:sz w:val="24"/>
          <w:szCs w:val="24"/>
        </w:rPr>
        <w:t>資料</w:t>
      </w:r>
      <w:r w:rsidRPr="00A477D2">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A477D2" w:rsidRPr="00A477D2" w:rsidTr="009811E6">
        <w:tc>
          <w:tcPr>
            <w:tcW w:w="648" w:type="dxa"/>
            <w:tcBorders>
              <w:top w:val="single" w:sz="4" w:space="0" w:color="auto"/>
            </w:tcBorders>
            <w:vAlign w:val="center"/>
          </w:tcPr>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資料</w:t>
            </w:r>
          </w:p>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所有者</w:t>
            </w:r>
          </w:p>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（著作権者）</w:t>
            </w:r>
          </w:p>
        </w:tc>
      </w:tr>
      <w:tr w:rsidR="00A477D2" w:rsidRPr="00A477D2" w:rsidTr="009811E6">
        <w:trPr>
          <w:trHeight w:val="522"/>
        </w:trPr>
        <w:tc>
          <w:tcPr>
            <w:tcW w:w="648" w:type="dxa"/>
            <w:tcBorders>
              <w:top w:val="nil"/>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１</w:t>
            </w:r>
          </w:p>
        </w:tc>
        <w:tc>
          <w:tcPr>
            <w:tcW w:w="6547" w:type="dxa"/>
            <w:tcBorders>
              <w:top w:val="nil"/>
            </w:tcBorders>
            <w:vAlign w:val="center"/>
          </w:tcPr>
          <w:p w:rsidR="00A477D2" w:rsidRPr="00A477D2" w:rsidRDefault="00A477D2" w:rsidP="00A477D2">
            <w:pPr>
              <w:jc w:val="left"/>
              <w:rPr>
                <w:rFonts w:ascii="ＭＳ 明朝" w:hAnsi="ＭＳ 明朝"/>
                <w:sz w:val="21"/>
                <w:szCs w:val="21"/>
              </w:rPr>
            </w:pPr>
            <w:r w:rsidRPr="00A477D2">
              <w:rPr>
                <w:rFonts w:hint="eastAsia"/>
                <w:sz w:val="21"/>
                <w:szCs w:val="21"/>
              </w:rPr>
              <w:t>通関事務総合データ通信システムの</w:t>
            </w:r>
            <w:r w:rsidRPr="00A477D2">
              <w:rPr>
                <w:rFonts w:hint="eastAsia"/>
                <w:sz w:val="21"/>
                <w:szCs w:val="21"/>
              </w:rPr>
              <w:t>5</w:t>
            </w:r>
            <w:r w:rsidRPr="00A477D2">
              <w:rPr>
                <w:rFonts w:hint="eastAsia"/>
                <w:sz w:val="21"/>
                <w:szCs w:val="21"/>
              </w:rPr>
              <w:t>次</w:t>
            </w:r>
            <w:r w:rsidRPr="00A477D2">
              <w:rPr>
                <w:rFonts w:hint="eastAsia"/>
                <w:sz w:val="21"/>
                <w:szCs w:val="21"/>
              </w:rPr>
              <w:t>CIS</w:t>
            </w:r>
            <w:r w:rsidRPr="00A477D2">
              <w:rPr>
                <w:rFonts w:hint="eastAsia"/>
                <w:sz w:val="21"/>
                <w:szCs w:val="21"/>
              </w:rPr>
              <w:t>向け回線追加等の調達</w:t>
            </w:r>
            <w:r w:rsidRPr="00A477D2">
              <w:rPr>
                <w:rFonts w:ascii="ＭＳ 明朝" w:hAnsi="ＭＳ 明朝" w:hint="eastAsia"/>
                <w:sz w:val="21"/>
                <w:szCs w:val="21"/>
              </w:rPr>
              <w:t xml:space="preserve">　調達</w:t>
            </w:r>
            <w:r w:rsidRPr="00A477D2">
              <w:rPr>
                <w:rFonts w:ascii="ＭＳ 明朝" w:hAnsi="ＭＳ 明朝" w:hint="eastAsia"/>
                <w:sz w:val="21"/>
                <w:szCs w:val="21"/>
                <w:lang w:eastAsia="zh-TW"/>
              </w:rPr>
              <w:t>仕様書</w:t>
            </w:r>
          </w:p>
        </w:tc>
        <w:tc>
          <w:tcPr>
            <w:tcW w:w="1559" w:type="dxa"/>
            <w:tcBorders>
              <w:top w:val="nil"/>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c>
          <w:tcPr>
            <w:tcW w:w="648"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２</w:t>
            </w:r>
          </w:p>
        </w:tc>
        <w:tc>
          <w:tcPr>
            <w:tcW w:w="6547"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別紙</w:t>
            </w:r>
            <w:r w:rsidRPr="00A477D2">
              <w:rPr>
                <w:rFonts w:asciiTheme="minorEastAsia" w:eastAsiaTheme="minorEastAsia" w:hAnsiTheme="minorEastAsia"/>
                <w:sz w:val="22"/>
                <w:szCs w:val="22"/>
              </w:rPr>
              <w:t>1</w:t>
            </w:r>
          </w:p>
          <w:p w:rsidR="00A477D2" w:rsidRPr="00A477D2" w:rsidRDefault="00A477D2" w:rsidP="00A477D2">
            <w:pPr>
              <w:snapToGrid w:val="0"/>
              <w:jc w:val="left"/>
              <w:rPr>
                <w:rFonts w:asciiTheme="minorEastAsia" w:eastAsiaTheme="minorEastAsia" w:hAnsiTheme="minorEastAsia"/>
                <w:sz w:val="22"/>
                <w:szCs w:val="22"/>
              </w:rPr>
            </w:pPr>
            <w:r w:rsidRPr="00A477D2">
              <w:rPr>
                <w:rFonts w:hint="eastAsia"/>
                <w:sz w:val="21"/>
                <w:szCs w:val="21"/>
              </w:rPr>
              <w:t>調達範囲のイメージ図</w:t>
            </w:r>
          </w:p>
        </w:tc>
        <w:tc>
          <w:tcPr>
            <w:tcW w:w="1559"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c>
          <w:tcPr>
            <w:tcW w:w="648"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３</w:t>
            </w:r>
          </w:p>
        </w:tc>
        <w:tc>
          <w:tcPr>
            <w:tcW w:w="6547"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別紙2</w:t>
            </w:r>
          </w:p>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対象拠点等一覧</w:t>
            </w:r>
          </w:p>
        </w:tc>
        <w:tc>
          <w:tcPr>
            <w:tcW w:w="1559"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c>
          <w:tcPr>
            <w:tcW w:w="648"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別紙3</w:t>
            </w:r>
          </w:p>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納品物一覧</w:t>
            </w:r>
          </w:p>
        </w:tc>
        <w:tc>
          <w:tcPr>
            <w:tcW w:w="1559"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別紙4</w:t>
            </w:r>
          </w:p>
          <w:p w:rsidR="00A477D2" w:rsidRPr="00A477D2" w:rsidRDefault="00A477D2" w:rsidP="00A477D2">
            <w:pPr>
              <w:snapToGrid w:val="0"/>
              <w:jc w:val="left"/>
              <w:rPr>
                <w:rFonts w:asciiTheme="minorEastAsia" w:eastAsiaTheme="minorEastAsia" w:hAnsiTheme="minorEastAsia"/>
                <w:sz w:val="22"/>
                <w:szCs w:val="22"/>
              </w:rPr>
            </w:pPr>
            <w:r w:rsidRPr="00A477D2">
              <w:rPr>
                <w:rFonts w:hint="eastAsia"/>
                <w:sz w:val="21"/>
                <w:szCs w:val="21"/>
              </w:rPr>
              <w:t>スケジュール想定</w:t>
            </w:r>
          </w:p>
        </w:tc>
        <w:tc>
          <w:tcPr>
            <w:tcW w:w="1559"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c>
          <w:tcPr>
            <w:tcW w:w="648"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６</w:t>
            </w:r>
          </w:p>
        </w:tc>
        <w:tc>
          <w:tcPr>
            <w:tcW w:w="6547"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別紙5</w:t>
            </w:r>
          </w:p>
          <w:p w:rsidR="00A477D2" w:rsidRPr="00A477D2" w:rsidRDefault="00A477D2" w:rsidP="00A477D2">
            <w:pPr>
              <w:snapToGrid w:val="0"/>
              <w:jc w:val="left"/>
              <w:rPr>
                <w:rFonts w:asciiTheme="minorEastAsia" w:eastAsiaTheme="minorEastAsia" w:hAnsiTheme="minorEastAsia"/>
                <w:sz w:val="22"/>
                <w:szCs w:val="22"/>
              </w:rPr>
            </w:pPr>
            <w:r w:rsidRPr="00A477D2">
              <w:rPr>
                <w:rFonts w:asciiTheme="minorEastAsia" w:eastAsiaTheme="minorEastAsia" w:hAnsiTheme="minorEastAsia" w:hint="eastAsia"/>
                <w:sz w:val="22"/>
                <w:szCs w:val="22"/>
              </w:rPr>
              <w:t>役務リスト</w:t>
            </w:r>
          </w:p>
        </w:tc>
        <w:tc>
          <w:tcPr>
            <w:tcW w:w="1559" w:type="dxa"/>
            <w:tcBorders>
              <w:top w:val="single" w:sz="4" w:space="0" w:color="auto"/>
              <w:left w:val="single" w:sz="4" w:space="0" w:color="auto"/>
              <w:bottom w:val="single" w:sz="4" w:space="0" w:color="auto"/>
              <w:right w:val="single" w:sz="4" w:space="0" w:color="auto"/>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bl>
    <w:p w:rsidR="00A477D2" w:rsidRPr="00A477D2" w:rsidRDefault="00A477D2" w:rsidP="00A477D2">
      <w:pPr>
        <w:rPr>
          <w:rFonts w:ascii="ＭＳ Ｐゴシック" w:eastAsia="ＭＳ Ｐゴシック" w:hAnsi="ＭＳ Ｐゴシック"/>
          <w:sz w:val="24"/>
          <w:szCs w:val="24"/>
        </w:rPr>
      </w:pPr>
      <w:r w:rsidRPr="00A477D2">
        <w:rPr>
          <w:rFonts w:ascii="ＭＳ Ｐゴシック" w:eastAsia="ＭＳ Ｐゴシック" w:hAnsi="ＭＳ Ｐゴシック"/>
          <w:sz w:val="21"/>
          <w:szCs w:val="21"/>
        </w:rPr>
        <w:br w:type="page"/>
      </w:r>
      <w:r w:rsidRPr="00A477D2">
        <w:rPr>
          <w:rFonts w:ascii="ＭＳ Ｐゴシック" w:eastAsia="ＭＳ Ｐゴシック" w:hAnsi="ＭＳ Ｐゴシック" w:hint="eastAsia"/>
          <w:sz w:val="24"/>
          <w:szCs w:val="24"/>
        </w:rPr>
        <w:t>別紙２</w:t>
      </w:r>
    </w:p>
    <w:p w:rsidR="00A477D2" w:rsidRPr="00A477D2" w:rsidRDefault="00A477D2" w:rsidP="00A477D2">
      <w:pPr>
        <w:ind w:firstLine="211"/>
        <w:jc w:val="center"/>
        <w:rPr>
          <w:rFonts w:ascii="ＭＳ Ｐゴシック" w:eastAsia="ＭＳ Ｐゴシック" w:hAnsi="ＭＳ Ｐゴシック"/>
          <w:sz w:val="24"/>
          <w:szCs w:val="24"/>
        </w:rPr>
      </w:pPr>
      <w:r w:rsidRPr="00A477D2">
        <w:rPr>
          <w:rFonts w:ascii="ＭＳ Ｐゴシック" w:eastAsia="ＭＳ Ｐゴシック" w:hAnsi="ＭＳ Ｐゴシック" w:hint="eastAsia"/>
          <w:sz w:val="24"/>
          <w:szCs w:val="24"/>
        </w:rPr>
        <w:t>閲覧</w:t>
      </w:r>
      <w:r w:rsidRPr="00A477D2">
        <w:rPr>
          <w:rFonts w:ascii="ＭＳ Ｐゴシック" w:eastAsia="ＭＳ Ｐゴシック" w:hAnsi="ＭＳ Ｐゴシック"/>
          <w:sz w:val="24"/>
          <w:szCs w:val="24"/>
        </w:rPr>
        <w:t>資料</w:t>
      </w:r>
      <w:r w:rsidRPr="00A477D2">
        <w:rPr>
          <w:rFonts w:ascii="ＭＳ Ｐゴシック" w:eastAsia="ＭＳ Ｐゴシック" w:hAnsi="ＭＳ Ｐゴシック" w:hint="eastAsia"/>
          <w:sz w:val="24"/>
          <w:szCs w:val="24"/>
        </w:rPr>
        <w:t>一覧</w:t>
      </w:r>
    </w:p>
    <w:p w:rsidR="00A477D2" w:rsidRPr="00A477D2" w:rsidRDefault="00A477D2" w:rsidP="00A477D2">
      <w:pPr>
        <w:rPr>
          <w:rFonts w:ascii="ＭＳ Ｐゴシック" w:eastAsia="ＭＳ Ｐゴシック" w:hAnsi="ＭＳ Ｐゴシック"/>
          <w:sz w:val="21"/>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A477D2" w:rsidRPr="00A477D2" w:rsidTr="009811E6">
        <w:tc>
          <w:tcPr>
            <w:tcW w:w="648" w:type="dxa"/>
            <w:tcBorders>
              <w:top w:val="single" w:sz="4" w:space="0" w:color="auto"/>
            </w:tcBorders>
            <w:vAlign w:val="center"/>
          </w:tcPr>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資料</w:t>
            </w:r>
          </w:p>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番号</w:t>
            </w:r>
          </w:p>
        </w:tc>
        <w:tc>
          <w:tcPr>
            <w:tcW w:w="6577" w:type="dxa"/>
            <w:tcBorders>
              <w:top w:val="single" w:sz="4" w:space="0" w:color="auto"/>
            </w:tcBorders>
            <w:vAlign w:val="center"/>
          </w:tcPr>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資料名</w:t>
            </w:r>
          </w:p>
        </w:tc>
        <w:tc>
          <w:tcPr>
            <w:tcW w:w="1523" w:type="dxa"/>
            <w:tcBorders>
              <w:top w:val="single" w:sz="4" w:space="0" w:color="auto"/>
            </w:tcBorders>
            <w:vAlign w:val="center"/>
          </w:tcPr>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所有者</w:t>
            </w:r>
          </w:p>
          <w:p w:rsidR="00A477D2" w:rsidRPr="00A477D2" w:rsidRDefault="00A477D2" w:rsidP="00A477D2">
            <w:pPr>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（著作権者）</w:t>
            </w:r>
          </w:p>
        </w:tc>
      </w:tr>
      <w:tr w:rsidR="00A477D2" w:rsidRPr="00A477D2" w:rsidTr="009811E6">
        <w:tc>
          <w:tcPr>
            <w:tcW w:w="648" w:type="dxa"/>
            <w:tcBorders>
              <w:top w:val="nil"/>
            </w:tcBorders>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１</w:t>
            </w:r>
          </w:p>
        </w:tc>
        <w:tc>
          <w:tcPr>
            <w:tcW w:w="6577" w:type="dxa"/>
            <w:tcBorders>
              <w:top w:val="nil"/>
            </w:tcBorders>
            <w:vAlign w:val="center"/>
          </w:tcPr>
          <w:p w:rsidR="00A477D2" w:rsidRPr="00A477D2" w:rsidRDefault="00A477D2" w:rsidP="00A477D2">
            <w:pPr>
              <w:rPr>
                <w:sz w:val="21"/>
                <w:szCs w:val="21"/>
              </w:rPr>
            </w:pPr>
            <w:r w:rsidRPr="00A477D2">
              <w:rPr>
                <w:rFonts w:hint="eastAsia"/>
                <w:sz w:val="21"/>
                <w:szCs w:val="21"/>
              </w:rPr>
              <w:t>閲覧資料</w:t>
            </w:r>
            <w:r w:rsidRPr="00A477D2">
              <w:rPr>
                <w:sz w:val="21"/>
                <w:szCs w:val="21"/>
              </w:rPr>
              <w:t xml:space="preserve"> </w:t>
            </w:r>
            <w:r w:rsidRPr="00A477D2">
              <w:rPr>
                <w:rFonts w:hint="eastAsia"/>
                <w:sz w:val="21"/>
                <w:szCs w:val="21"/>
              </w:rPr>
              <w:t>1</w:t>
            </w:r>
            <w:r w:rsidRPr="00A477D2">
              <w:rPr>
                <w:rFonts w:hint="eastAsia"/>
                <w:sz w:val="21"/>
                <w:szCs w:val="21"/>
              </w:rPr>
              <w:t xml:space="preserve">　財務省におけるセキュリティポリシー</w:t>
            </w:r>
          </w:p>
          <w:p w:rsidR="00A477D2" w:rsidRPr="00A477D2" w:rsidRDefault="00A477D2" w:rsidP="00A477D2">
            <w:pPr>
              <w:rPr>
                <w:rFonts w:asciiTheme="minorEastAsia" w:eastAsiaTheme="minorEastAsia" w:hAnsiTheme="minorEastAsia"/>
                <w:sz w:val="21"/>
                <w:szCs w:val="21"/>
              </w:rPr>
            </w:pPr>
          </w:p>
        </w:tc>
        <w:tc>
          <w:tcPr>
            <w:tcW w:w="1523" w:type="dxa"/>
            <w:tcBorders>
              <w:top w:val="nil"/>
            </w:tcBorders>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c>
          <w:tcPr>
            <w:tcW w:w="648" w:type="dxa"/>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２</w:t>
            </w:r>
          </w:p>
        </w:tc>
        <w:tc>
          <w:tcPr>
            <w:tcW w:w="6577" w:type="dxa"/>
            <w:vAlign w:val="center"/>
          </w:tcPr>
          <w:p w:rsidR="00A477D2" w:rsidRPr="00A477D2" w:rsidRDefault="00A477D2" w:rsidP="00A477D2">
            <w:pPr>
              <w:rPr>
                <w:sz w:val="21"/>
                <w:szCs w:val="21"/>
              </w:rPr>
            </w:pPr>
            <w:r w:rsidRPr="00A477D2">
              <w:rPr>
                <w:rFonts w:hint="eastAsia"/>
                <w:sz w:val="21"/>
                <w:szCs w:val="21"/>
              </w:rPr>
              <w:t>閲覧資料</w:t>
            </w:r>
            <w:r w:rsidRPr="00A477D2">
              <w:rPr>
                <w:sz w:val="21"/>
                <w:szCs w:val="21"/>
              </w:rPr>
              <w:t xml:space="preserve"> </w:t>
            </w:r>
            <w:r w:rsidRPr="00A477D2">
              <w:rPr>
                <w:rFonts w:hint="eastAsia"/>
                <w:sz w:val="21"/>
                <w:szCs w:val="21"/>
              </w:rPr>
              <w:t>2</w:t>
            </w:r>
            <w:r w:rsidRPr="00A477D2">
              <w:rPr>
                <w:rFonts w:hint="eastAsia"/>
                <w:sz w:val="21"/>
                <w:szCs w:val="21"/>
              </w:rPr>
              <w:t xml:space="preserve">　通関事務総合データ通信システム取扱要領</w:t>
            </w:r>
          </w:p>
          <w:p w:rsidR="00A477D2" w:rsidRPr="00A477D2" w:rsidRDefault="00A477D2" w:rsidP="00A477D2">
            <w:pPr>
              <w:rPr>
                <w:rFonts w:asciiTheme="minorEastAsia" w:eastAsiaTheme="minorEastAsia" w:hAnsiTheme="minorEastAsia"/>
                <w:sz w:val="21"/>
                <w:szCs w:val="21"/>
              </w:rPr>
            </w:pPr>
          </w:p>
        </w:tc>
        <w:tc>
          <w:tcPr>
            <w:tcW w:w="1523" w:type="dxa"/>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rPr>
          <w:trHeight w:val="626"/>
        </w:trPr>
        <w:tc>
          <w:tcPr>
            <w:tcW w:w="648" w:type="dxa"/>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３</w:t>
            </w:r>
          </w:p>
        </w:tc>
        <w:tc>
          <w:tcPr>
            <w:tcW w:w="6577" w:type="dxa"/>
            <w:vAlign w:val="center"/>
          </w:tcPr>
          <w:p w:rsidR="00A477D2" w:rsidRPr="00A477D2" w:rsidRDefault="00A477D2" w:rsidP="00A477D2">
            <w:pPr>
              <w:rPr>
                <w:sz w:val="21"/>
                <w:szCs w:val="21"/>
              </w:rPr>
            </w:pPr>
            <w:r w:rsidRPr="00A477D2">
              <w:rPr>
                <w:rFonts w:hint="eastAsia"/>
                <w:sz w:val="21"/>
                <w:szCs w:val="21"/>
              </w:rPr>
              <w:t>閲覧資料</w:t>
            </w:r>
            <w:r w:rsidRPr="00A477D2">
              <w:rPr>
                <w:sz w:val="21"/>
                <w:szCs w:val="21"/>
              </w:rPr>
              <w:t xml:space="preserve"> </w:t>
            </w:r>
            <w:r w:rsidRPr="00A477D2">
              <w:rPr>
                <w:rFonts w:hint="eastAsia"/>
                <w:sz w:val="21"/>
                <w:szCs w:val="21"/>
              </w:rPr>
              <w:t xml:space="preserve">　通関事務総合データ通信システム</w:t>
            </w:r>
            <w:r w:rsidRPr="00A477D2">
              <w:rPr>
                <w:rFonts w:hint="eastAsia"/>
                <w:sz w:val="21"/>
                <w:szCs w:val="21"/>
              </w:rPr>
              <w:t>(</w:t>
            </w:r>
            <w:r w:rsidRPr="00A477D2">
              <w:rPr>
                <w:rFonts w:hint="eastAsia"/>
                <w:sz w:val="21"/>
                <w:szCs w:val="21"/>
              </w:rPr>
              <w:t>ネットワーク及びデータセンター</w:t>
            </w:r>
            <w:r w:rsidRPr="00A477D2">
              <w:rPr>
                <w:rFonts w:hint="eastAsia"/>
                <w:sz w:val="21"/>
                <w:szCs w:val="21"/>
              </w:rPr>
              <w:t xml:space="preserve">) </w:t>
            </w:r>
            <w:r w:rsidRPr="00A477D2">
              <w:rPr>
                <w:rFonts w:hint="eastAsia"/>
                <w:sz w:val="21"/>
                <w:szCs w:val="21"/>
              </w:rPr>
              <w:t>基本設計書</w:t>
            </w:r>
          </w:p>
        </w:tc>
        <w:tc>
          <w:tcPr>
            <w:tcW w:w="1523" w:type="dxa"/>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rPr>
          <w:trHeight w:val="550"/>
        </w:trPr>
        <w:tc>
          <w:tcPr>
            <w:tcW w:w="648" w:type="dxa"/>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４</w:t>
            </w:r>
          </w:p>
        </w:tc>
        <w:tc>
          <w:tcPr>
            <w:tcW w:w="6577" w:type="dxa"/>
            <w:vAlign w:val="center"/>
          </w:tcPr>
          <w:p w:rsidR="00A477D2" w:rsidRPr="00A477D2" w:rsidRDefault="00A477D2" w:rsidP="00A477D2">
            <w:pPr>
              <w:rPr>
                <w:rFonts w:asciiTheme="minorEastAsia" w:eastAsiaTheme="minorEastAsia" w:hAnsiTheme="minorEastAsia"/>
                <w:sz w:val="21"/>
                <w:szCs w:val="21"/>
              </w:rPr>
            </w:pPr>
            <w:r w:rsidRPr="00A477D2">
              <w:rPr>
                <w:rFonts w:hint="eastAsia"/>
                <w:sz w:val="21"/>
                <w:szCs w:val="21"/>
              </w:rPr>
              <w:t>閲覧資料</w:t>
            </w:r>
            <w:r w:rsidRPr="00A477D2">
              <w:rPr>
                <w:sz w:val="21"/>
                <w:szCs w:val="21"/>
              </w:rPr>
              <w:t xml:space="preserve"> </w:t>
            </w:r>
            <w:r w:rsidRPr="00A477D2">
              <w:rPr>
                <w:rFonts w:hint="eastAsia"/>
                <w:sz w:val="21"/>
                <w:szCs w:val="21"/>
              </w:rPr>
              <w:t xml:space="preserve">　通関事務総合データ通信システム</w:t>
            </w:r>
            <w:r w:rsidRPr="00A477D2">
              <w:rPr>
                <w:rFonts w:hint="eastAsia"/>
                <w:sz w:val="21"/>
                <w:szCs w:val="21"/>
              </w:rPr>
              <w:t>(</w:t>
            </w:r>
            <w:r w:rsidRPr="00A477D2">
              <w:rPr>
                <w:rFonts w:hint="eastAsia"/>
                <w:sz w:val="21"/>
                <w:szCs w:val="21"/>
              </w:rPr>
              <w:t>ネットワーク及びデータセンター</w:t>
            </w:r>
            <w:r w:rsidRPr="00A477D2">
              <w:rPr>
                <w:rFonts w:hint="eastAsia"/>
                <w:sz w:val="21"/>
                <w:szCs w:val="21"/>
              </w:rPr>
              <w:t xml:space="preserve">) </w:t>
            </w:r>
            <w:r w:rsidRPr="00A477D2">
              <w:rPr>
                <w:rFonts w:hint="eastAsia"/>
                <w:sz w:val="21"/>
                <w:szCs w:val="21"/>
              </w:rPr>
              <w:t>詳細設計書</w:t>
            </w:r>
          </w:p>
        </w:tc>
        <w:tc>
          <w:tcPr>
            <w:tcW w:w="1523" w:type="dxa"/>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rPr>
          <w:trHeight w:val="602"/>
        </w:trPr>
        <w:tc>
          <w:tcPr>
            <w:tcW w:w="648" w:type="dxa"/>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５</w:t>
            </w:r>
          </w:p>
        </w:tc>
        <w:tc>
          <w:tcPr>
            <w:tcW w:w="6577" w:type="dxa"/>
            <w:vAlign w:val="center"/>
          </w:tcPr>
          <w:p w:rsidR="00A477D2" w:rsidRPr="00A477D2" w:rsidRDefault="00A477D2" w:rsidP="00A477D2">
            <w:pPr>
              <w:rPr>
                <w:sz w:val="21"/>
                <w:szCs w:val="21"/>
              </w:rPr>
            </w:pPr>
            <w:r w:rsidRPr="00A477D2">
              <w:rPr>
                <w:rFonts w:hint="eastAsia"/>
                <w:sz w:val="21"/>
                <w:szCs w:val="21"/>
              </w:rPr>
              <w:t>閲覧資料</w:t>
            </w:r>
            <w:r w:rsidRPr="00A477D2">
              <w:rPr>
                <w:sz w:val="21"/>
                <w:szCs w:val="21"/>
              </w:rPr>
              <w:t xml:space="preserve"> </w:t>
            </w:r>
            <w:r w:rsidRPr="00A477D2">
              <w:rPr>
                <w:rFonts w:hint="eastAsia"/>
                <w:sz w:val="21"/>
                <w:szCs w:val="21"/>
              </w:rPr>
              <w:t>5</w:t>
            </w:r>
            <w:r w:rsidRPr="00A477D2">
              <w:rPr>
                <w:rFonts w:hint="eastAsia"/>
                <w:sz w:val="21"/>
                <w:szCs w:val="21"/>
              </w:rPr>
              <w:t xml:space="preserve">　</w:t>
            </w:r>
            <w:r w:rsidRPr="00A477D2">
              <w:rPr>
                <w:sz w:val="21"/>
                <w:szCs w:val="21"/>
              </w:rPr>
              <w:t>通関事務総合データ通信システム</w:t>
            </w:r>
            <w:r w:rsidRPr="00A477D2">
              <w:rPr>
                <w:sz w:val="21"/>
                <w:szCs w:val="21"/>
              </w:rPr>
              <w:t>(</w:t>
            </w:r>
            <w:r w:rsidRPr="00A477D2">
              <w:rPr>
                <w:sz w:val="21"/>
                <w:szCs w:val="21"/>
              </w:rPr>
              <w:t>サーバー機能</w:t>
            </w:r>
            <w:r w:rsidRPr="00A477D2">
              <w:rPr>
                <w:sz w:val="21"/>
                <w:szCs w:val="21"/>
              </w:rPr>
              <w:t xml:space="preserve">) </w:t>
            </w:r>
            <w:r w:rsidRPr="00A477D2">
              <w:rPr>
                <w:sz w:val="21"/>
                <w:szCs w:val="21"/>
              </w:rPr>
              <w:t>基本設計書</w:t>
            </w:r>
          </w:p>
        </w:tc>
        <w:tc>
          <w:tcPr>
            <w:tcW w:w="1523" w:type="dxa"/>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rPr>
          <w:trHeight w:val="602"/>
        </w:trPr>
        <w:tc>
          <w:tcPr>
            <w:tcW w:w="648" w:type="dxa"/>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６</w:t>
            </w:r>
          </w:p>
        </w:tc>
        <w:tc>
          <w:tcPr>
            <w:tcW w:w="6577" w:type="dxa"/>
            <w:vAlign w:val="center"/>
          </w:tcPr>
          <w:p w:rsidR="00A477D2" w:rsidRPr="00A477D2" w:rsidRDefault="00A477D2" w:rsidP="00A477D2">
            <w:pPr>
              <w:snapToGrid w:val="0"/>
              <w:jc w:val="left"/>
              <w:rPr>
                <w:rFonts w:asciiTheme="minorEastAsia" w:eastAsiaTheme="minorEastAsia" w:hAnsiTheme="minorEastAsia"/>
                <w:sz w:val="21"/>
                <w:szCs w:val="21"/>
              </w:rPr>
            </w:pPr>
            <w:r w:rsidRPr="00A477D2">
              <w:rPr>
                <w:rFonts w:hint="eastAsia"/>
                <w:sz w:val="21"/>
                <w:szCs w:val="21"/>
              </w:rPr>
              <w:t>閲覧資料</w:t>
            </w:r>
            <w:r w:rsidRPr="00A477D2">
              <w:rPr>
                <w:sz w:val="21"/>
                <w:szCs w:val="21"/>
              </w:rPr>
              <w:t xml:space="preserve"> 6 </w:t>
            </w:r>
            <w:r w:rsidRPr="00A477D2">
              <w:rPr>
                <w:rFonts w:hint="eastAsia"/>
                <w:sz w:val="21"/>
                <w:szCs w:val="21"/>
              </w:rPr>
              <w:t xml:space="preserve">　</w:t>
            </w:r>
            <w:r w:rsidRPr="00A477D2">
              <w:rPr>
                <w:sz w:val="21"/>
                <w:szCs w:val="21"/>
              </w:rPr>
              <w:t>通関事務総合データ通信システム</w:t>
            </w:r>
            <w:r w:rsidRPr="00A477D2">
              <w:rPr>
                <w:sz w:val="21"/>
                <w:szCs w:val="21"/>
              </w:rPr>
              <w:t>(</w:t>
            </w:r>
            <w:r w:rsidRPr="00A477D2">
              <w:rPr>
                <w:sz w:val="21"/>
                <w:szCs w:val="21"/>
              </w:rPr>
              <w:t>サーバー機能</w:t>
            </w:r>
            <w:r w:rsidRPr="00A477D2">
              <w:rPr>
                <w:sz w:val="21"/>
                <w:szCs w:val="21"/>
              </w:rPr>
              <w:t xml:space="preserve">) </w:t>
            </w:r>
            <w:r w:rsidRPr="00A477D2">
              <w:rPr>
                <w:rFonts w:hint="eastAsia"/>
                <w:sz w:val="21"/>
                <w:szCs w:val="21"/>
              </w:rPr>
              <w:t>詳細設計書</w:t>
            </w:r>
          </w:p>
        </w:tc>
        <w:tc>
          <w:tcPr>
            <w:tcW w:w="1523" w:type="dxa"/>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r w:rsidR="00A477D2" w:rsidRPr="00A477D2" w:rsidTr="009811E6">
        <w:trPr>
          <w:trHeight w:val="602"/>
        </w:trPr>
        <w:tc>
          <w:tcPr>
            <w:tcW w:w="648" w:type="dxa"/>
            <w:vAlign w:val="center"/>
          </w:tcPr>
          <w:p w:rsidR="00A477D2" w:rsidRPr="00A477D2" w:rsidRDefault="00A477D2" w:rsidP="00A477D2">
            <w:pPr>
              <w:snapToGrid w:val="0"/>
              <w:ind w:left="-142"/>
              <w:jc w:val="right"/>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７</w:t>
            </w:r>
          </w:p>
        </w:tc>
        <w:tc>
          <w:tcPr>
            <w:tcW w:w="6577" w:type="dxa"/>
            <w:vAlign w:val="center"/>
          </w:tcPr>
          <w:p w:rsidR="00A477D2" w:rsidRPr="00A477D2" w:rsidRDefault="00A477D2" w:rsidP="00A477D2">
            <w:pPr>
              <w:snapToGrid w:val="0"/>
              <w:jc w:val="left"/>
              <w:rPr>
                <w:sz w:val="21"/>
                <w:szCs w:val="21"/>
              </w:rPr>
            </w:pPr>
            <w:r w:rsidRPr="00A477D2">
              <w:rPr>
                <w:rFonts w:hint="eastAsia"/>
                <w:sz w:val="21"/>
                <w:szCs w:val="21"/>
              </w:rPr>
              <w:t>閲覧資料</w:t>
            </w:r>
            <w:r w:rsidRPr="00A477D2">
              <w:rPr>
                <w:sz w:val="21"/>
                <w:szCs w:val="21"/>
              </w:rPr>
              <w:t xml:space="preserve"> </w:t>
            </w:r>
            <w:r w:rsidRPr="00A477D2">
              <w:rPr>
                <w:rFonts w:hint="eastAsia"/>
                <w:sz w:val="21"/>
                <w:szCs w:val="21"/>
              </w:rPr>
              <w:t>7</w:t>
            </w:r>
            <w:r w:rsidRPr="00A477D2">
              <w:rPr>
                <w:sz w:val="21"/>
                <w:szCs w:val="21"/>
              </w:rPr>
              <w:t xml:space="preserve"> </w:t>
            </w:r>
            <w:r w:rsidRPr="00A477D2">
              <w:rPr>
                <w:rFonts w:hint="eastAsia"/>
                <w:sz w:val="21"/>
                <w:szCs w:val="21"/>
              </w:rPr>
              <w:t xml:space="preserve">　</w:t>
            </w:r>
            <w:r w:rsidRPr="00A477D2">
              <w:rPr>
                <w:rFonts w:hint="eastAsia"/>
                <w:sz w:val="21"/>
                <w:szCs w:val="21"/>
              </w:rPr>
              <w:t xml:space="preserve"> CIS</w:t>
            </w:r>
            <w:r w:rsidRPr="00A477D2">
              <w:rPr>
                <w:rFonts w:hint="eastAsia"/>
                <w:sz w:val="21"/>
                <w:szCs w:val="21"/>
              </w:rPr>
              <w:t>センター</w:t>
            </w:r>
            <w:r w:rsidRPr="00A477D2">
              <w:rPr>
                <w:rFonts w:hint="eastAsia"/>
                <w:sz w:val="21"/>
                <w:szCs w:val="21"/>
              </w:rPr>
              <w:t>_</w:t>
            </w:r>
            <w:r w:rsidRPr="00A477D2">
              <w:rPr>
                <w:rFonts w:hint="eastAsia"/>
                <w:sz w:val="21"/>
                <w:szCs w:val="21"/>
              </w:rPr>
              <w:t>ネットワーク構成図</w:t>
            </w:r>
          </w:p>
        </w:tc>
        <w:tc>
          <w:tcPr>
            <w:tcW w:w="1523" w:type="dxa"/>
            <w:vAlign w:val="center"/>
          </w:tcPr>
          <w:p w:rsidR="00A477D2" w:rsidRPr="00A477D2" w:rsidRDefault="00A477D2" w:rsidP="00A477D2">
            <w:pPr>
              <w:snapToGrid w:val="0"/>
              <w:jc w:val="center"/>
              <w:rPr>
                <w:rFonts w:asciiTheme="minorEastAsia" w:eastAsiaTheme="minorEastAsia" w:hAnsiTheme="minorEastAsia"/>
                <w:sz w:val="21"/>
                <w:szCs w:val="21"/>
              </w:rPr>
            </w:pPr>
            <w:r w:rsidRPr="00A477D2">
              <w:rPr>
                <w:rFonts w:asciiTheme="minorEastAsia" w:eastAsiaTheme="minorEastAsia" w:hAnsiTheme="minorEastAsia" w:hint="eastAsia"/>
                <w:sz w:val="21"/>
                <w:szCs w:val="21"/>
              </w:rPr>
              <w:t>東京税関</w:t>
            </w:r>
          </w:p>
        </w:tc>
      </w:tr>
    </w:tbl>
    <w:p w:rsidR="00A477D2" w:rsidRPr="00A477D2" w:rsidRDefault="00A477D2" w:rsidP="00A477D2">
      <w:pPr>
        <w:rPr>
          <w:rFonts w:ascii="ＭＳ Ｐゴシック" w:eastAsia="ＭＳ Ｐゴシック" w:hAnsi="ＭＳ Ｐゴシック"/>
          <w:sz w:val="21"/>
          <w:szCs w:val="21"/>
        </w:rPr>
      </w:pPr>
    </w:p>
    <w:p w:rsidR="00A477D2" w:rsidRPr="00A477D2" w:rsidRDefault="00A477D2" w:rsidP="00A477D2">
      <w:pPr>
        <w:widowControl/>
        <w:jc w:val="left"/>
        <w:rPr>
          <w:rFonts w:ascii="ＭＳ Ｐゴシック" w:eastAsia="ＭＳ Ｐゴシック" w:hAnsi="ＭＳ Ｐゴシック"/>
          <w:sz w:val="21"/>
          <w:szCs w:val="21"/>
        </w:rPr>
      </w:pPr>
      <w:r w:rsidRPr="00A477D2">
        <w:rPr>
          <w:rFonts w:ascii="ＭＳ Ｐゴシック" w:eastAsia="ＭＳ Ｐゴシック" w:hAnsi="ＭＳ Ｐゴシック"/>
          <w:sz w:val="21"/>
          <w:szCs w:val="21"/>
        </w:rPr>
        <w:br w:type="page"/>
      </w:r>
    </w:p>
    <w:p w:rsidR="00A477D2" w:rsidRPr="00A477D2" w:rsidRDefault="00A477D2" w:rsidP="00A477D2">
      <w:pPr>
        <w:rPr>
          <w:rFonts w:ascii="ＭＳ Ｐゴシック" w:eastAsia="ＭＳ Ｐゴシック" w:hAnsi="ＭＳ Ｐゴシック"/>
          <w:sz w:val="24"/>
          <w:szCs w:val="24"/>
        </w:rPr>
      </w:pPr>
      <w:r w:rsidRPr="00A477D2">
        <w:rPr>
          <w:rFonts w:ascii="ＭＳ Ｐゴシック" w:eastAsia="ＭＳ Ｐゴシック" w:hAnsi="ＭＳ Ｐゴシック" w:hint="eastAsia"/>
          <w:sz w:val="24"/>
          <w:szCs w:val="24"/>
        </w:rPr>
        <w:t>別紙３</w:t>
      </w:r>
    </w:p>
    <w:p w:rsidR="00A477D2" w:rsidRPr="00A477D2" w:rsidRDefault="00A477D2" w:rsidP="00A477D2">
      <w:pPr>
        <w:rPr>
          <w:rFonts w:ascii="ＭＳ Ｐゴシック" w:eastAsia="ＭＳ Ｐゴシック" w:hAnsi="ＭＳ Ｐゴシック"/>
          <w:sz w:val="21"/>
          <w:szCs w:val="21"/>
        </w:rPr>
      </w:pPr>
    </w:p>
    <w:p w:rsidR="00A477D2" w:rsidRPr="00A477D2" w:rsidRDefault="00A477D2" w:rsidP="00A477D2">
      <w:pPr>
        <w:rPr>
          <w:rFonts w:ascii="ＭＳ Ｐゴシック" w:eastAsia="ＭＳ Ｐゴシック" w:hAnsi="ＭＳ Ｐゴシック"/>
          <w:sz w:val="24"/>
          <w:szCs w:val="24"/>
        </w:rPr>
      </w:pPr>
      <w:r w:rsidRPr="00A477D2">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A477D2" w:rsidRPr="00A477D2" w:rsidTr="009811E6">
        <w:tc>
          <w:tcPr>
            <w:tcW w:w="606" w:type="dxa"/>
          </w:tcPr>
          <w:p w:rsidR="00A477D2" w:rsidRPr="00A477D2" w:rsidRDefault="00A477D2" w:rsidP="00A477D2">
            <w:pPr>
              <w:jc w:val="center"/>
              <w:rPr>
                <w:rFonts w:ascii="ＭＳ Ｐゴシック" w:eastAsia="ＭＳ Ｐゴシック" w:hAnsi="ＭＳ Ｐゴシック"/>
                <w:sz w:val="21"/>
                <w:szCs w:val="21"/>
              </w:rPr>
            </w:pPr>
          </w:p>
        </w:tc>
        <w:tc>
          <w:tcPr>
            <w:tcW w:w="3054"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組織名</w:t>
            </w:r>
          </w:p>
        </w:tc>
        <w:tc>
          <w:tcPr>
            <w:tcW w:w="169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役職</w:t>
            </w:r>
          </w:p>
        </w:tc>
        <w:tc>
          <w:tcPr>
            <w:tcW w:w="169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氏名</w:t>
            </w:r>
          </w:p>
        </w:tc>
        <w:tc>
          <w:tcPr>
            <w:tcW w:w="169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連絡先</w:t>
            </w:r>
          </w:p>
        </w:tc>
      </w:tr>
      <w:tr w:rsidR="00A477D2" w:rsidRPr="00A477D2" w:rsidTr="009811E6">
        <w:tc>
          <w:tcPr>
            <w:tcW w:w="60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１</w:t>
            </w:r>
          </w:p>
        </w:tc>
        <w:tc>
          <w:tcPr>
            <w:tcW w:w="3054"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r>
      <w:tr w:rsidR="00A477D2" w:rsidRPr="00A477D2" w:rsidTr="009811E6">
        <w:tc>
          <w:tcPr>
            <w:tcW w:w="60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２</w:t>
            </w:r>
          </w:p>
        </w:tc>
        <w:tc>
          <w:tcPr>
            <w:tcW w:w="3054"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r>
      <w:tr w:rsidR="00A477D2" w:rsidRPr="00A477D2" w:rsidTr="009811E6">
        <w:tc>
          <w:tcPr>
            <w:tcW w:w="60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３</w:t>
            </w:r>
          </w:p>
        </w:tc>
        <w:tc>
          <w:tcPr>
            <w:tcW w:w="3054"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r>
      <w:tr w:rsidR="00A477D2" w:rsidRPr="00A477D2" w:rsidTr="009811E6">
        <w:tc>
          <w:tcPr>
            <w:tcW w:w="60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４</w:t>
            </w:r>
          </w:p>
        </w:tc>
        <w:tc>
          <w:tcPr>
            <w:tcW w:w="3054"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r>
      <w:tr w:rsidR="00A477D2" w:rsidRPr="00A477D2" w:rsidTr="009811E6">
        <w:tc>
          <w:tcPr>
            <w:tcW w:w="606" w:type="dxa"/>
          </w:tcPr>
          <w:p w:rsidR="00A477D2" w:rsidRPr="00A477D2" w:rsidRDefault="00A477D2" w:rsidP="00A477D2">
            <w:pPr>
              <w:jc w:val="center"/>
              <w:rPr>
                <w:rFonts w:ascii="ＭＳ Ｐゴシック" w:eastAsia="ＭＳ Ｐゴシック" w:hAnsi="ＭＳ Ｐゴシック"/>
                <w:sz w:val="21"/>
                <w:szCs w:val="21"/>
              </w:rPr>
            </w:pPr>
            <w:r w:rsidRPr="00A477D2">
              <w:rPr>
                <w:rFonts w:ascii="ＭＳ Ｐゴシック" w:eastAsia="ＭＳ Ｐゴシック" w:hAnsi="ＭＳ Ｐゴシック" w:hint="eastAsia"/>
                <w:sz w:val="21"/>
                <w:szCs w:val="21"/>
              </w:rPr>
              <w:t>５</w:t>
            </w:r>
          </w:p>
        </w:tc>
        <w:tc>
          <w:tcPr>
            <w:tcW w:w="3054"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c>
          <w:tcPr>
            <w:tcW w:w="1696" w:type="dxa"/>
          </w:tcPr>
          <w:p w:rsidR="00A477D2" w:rsidRPr="00A477D2" w:rsidRDefault="00A477D2" w:rsidP="00A477D2">
            <w:pPr>
              <w:jc w:val="center"/>
              <w:rPr>
                <w:rFonts w:ascii="ＭＳ Ｐゴシック" w:eastAsia="ＭＳ Ｐゴシック" w:hAnsi="ＭＳ Ｐゴシック"/>
                <w:sz w:val="21"/>
                <w:szCs w:val="21"/>
              </w:rPr>
            </w:pPr>
          </w:p>
        </w:tc>
      </w:tr>
    </w:tbl>
    <w:p w:rsidR="00A477D2" w:rsidRPr="00A477D2" w:rsidRDefault="00A477D2" w:rsidP="00A477D2">
      <w:pPr>
        <w:rPr>
          <w:rFonts w:ascii="ＭＳ Ｐゴシック" w:eastAsia="ＭＳ Ｐゴシック" w:hAnsi="ＭＳ Ｐゴシック"/>
          <w:sz w:val="21"/>
          <w:szCs w:val="21"/>
        </w:rPr>
      </w:pPr>
    </w:p>
    <w:p w:rsidR="00A477D2" w:rsidRPr="00A477D2" w:rsidRDefault="00A477D2" w:rsidP="00A477D2">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1" w:name="_GoBack"/>
      <w:bookmarkEnd w:id="1"/>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31866"/>
    <w:rsid w:val="00343F5B"/>
    <w:rsid w:val="003468BF"/>
    <w:rsid w:val="00350654"/>
    <w:rsid w:val="00367B12"/>
    <w:rsid w:val="003B5417"/>
    <w:rsid w:val="003C1D73"/>
    <w:rsid w:val="003E4FCF"/>
    <w:rsid w:val="00410CE4"/>
    <w:rsid w:val="00430114"/>
    <w:rsid w:val="00430539"/>
    <w:rsid w:val="00435B39"/>
    <w:rsid w:val="00436018"/>
    <w:rsid w:val="00442B03"/>
    <w:rsid w:val="004440DB"/>
    <w:rsid w:val="00445F4B"/>
    <w:rsid w:val="004522C5"/>
    <w:rsid w:val="00454EBE"/>
    <w:rsid w:val="00462580"/>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477D2"/>
    <w:rsid w:val="00A62698"/>
    <w:rsid w:val="00A75C68"/>
    <w:rsid w:val="00A8084D"/>
    <w:rsid w:val="00A843EF"/>
    <w:rsid w:val="00A846D8"/>
    <w:rsid w:val="00AB4E6D"/>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及川　貴宏</cp:lastModifiedBy>
  <cp:revision>13</cp:revision>
  <cp:lastPrinted>2023-05-17T02:23:00Z</cp:lastPrinted>
  <dcterms:created xsi:type="dcterms:W3CDTF">2017-02-01T06:42:00Z</dcterms:created>
  <dcterms:modified xsi:type="dcterms:W3CDTF">2023-06-08T00:50:00Z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