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D920" w14:textId="77777777" w:rsidR="00D3486A" w:rsidRDefault="00D3486A" w:rsidP="00D3486A">
      <w:pPr>
        <w:ind w:firstLineChars="400" w:firstLine="960"/>
        <w:jc w:val="right"/>
        <w:rPr>
          <w:rFonts w:ascii="ＭＳ 明朝" w:hAnsi="ＭＳ 明朝"/>
          <w:kern w:val="0"/>
          <w:sz w:val="24"/>
        </w:rPr>
      </w:pPr>
    </w:p>
    <w:p w14:paraId="2E2153E1" w14:textId="77777777" w:rsidR="00F841AE" w:rsidRPr="00D3486A" w:rsidRDefault="00F841AE" w:rsidP="00D3486A">
      <w:pPr>
        <w:ind w:firstLineChars="400" w:firstLine="1240"/>
        <w:jc w:val="right"/>
        <w:rPr>
          <w:rFonts w:ascii="ＭＳ 明朝" w:hAnsi="ＭＳ 明朝"/>
          <w:sz w:val="24"/>
          <w:lang w:eastAsia="zh-CN"/>
        </w:rPr>
      </w:pPr>
      <w:r w:rsidRPr="009C1410">
        <w:rPr>
          <w:rFonts w:ascii="ＭＳ 明朝" w:hAnsi="ＭＳ 明朝" w:hint="eastAsia"/>
          <w:spacing w:val="35"/>
          <w:kern w:val="0"/>
          <w:sz w:val="24"/>
          <w:fitText w:val="2880" w:id="-1261770495"/>
          <w:lang w:eastAsia="zh-CN"/>
        </w:rPr>
        <w:t>税関様式Ｃ第</w:t>
      </w:r>
      <w:r w:rsidR="003D65C2" w:rsidRPr="009C1410">
        <w:rPr>
          <w:rFonts w:ascii="ＭＳ 明朝" w:hAnsi="ＭＳ 明朝" w:hint="eastAsia"/>
          <w:spacing w:val="35"/>
          <w:kern w:val="0"/>
          <w:sz w:val="24"/>
          <w:fitText w:val="2880" w:id="-1261770495"/>
          <w:lang w:eastAsia="zh-CN"/>
        </w:rPr>
        <w:t>3178</w:t>
      </w:r>
      <w:r w:rsidRPr="009C1410">
        <w:rPr>
          <w:rFonts w:ascii="ＭＳ 明朝" w:hAnsi="ＭＳ 明朝" w:hint="eastAsia"/>
          <w:spacing w:val="2"/>
          <w:kern w:val="0"/>
          <w:sz w:val="24"/>
          <w:fitText w:val="2880" w:id="-1261770495"/>
          <w:lang w:eastAsia="zh-CN"/>
        </w:rPr>
        <w:t>号</w:t>
      </w:r>
    </w:p>
    <w:p w14:paraId="4F9B9B81" w14:textId="77777777" w:rsidR="00D3486A" w:rsidRDefault="00D3486A" w:rsidP="00D3486A">
      <w:pPr>
        <w:ind w:right="960" w:firstLineChars="400" w:firstLine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番　号</w:t>
      </w:r>
    </w:p>
    <w:p w14:paraId="1FA9899E" w14:textId="77777777" w:rsidR="00F841AE" w:rsidRDefault="009A0569" w:rsidP="009A0569">
      <w:pPr>
        <w:ind w:leftChars="2700" w:left="5670"/>
        <w:jc w:val="distribute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46113F80" w14:textId="77777777" w:rsidR="009A0569" w:rsidRPr="009A0569" w:rsidRDefault="009A0569" w:rsidP="009A0569">
      <w:pPr>
        <w:rPr>
          <w:sz w:val="24"/>
        </w:rPr>
      </w:pPr>
    </w:p>
    <w:p w14:paraId="1EBDE7D2" w14:textId="77777777" w:rsidR="00D3486A" w:rsidRPr="00D26AA9" w:rsidRDefault="00D3486A" w:rsidP="00F841AE">
      <w:pPr>
        <w:jc w:val="center"/>
        <w:rPr>
          <w:sz w:val="24"/>
        </w:rPr>
      </w:pPr>
    </w:p>
    <w:p w14:paraId="7673205A" w14:textId="77777777" w:rsidR="00F841AE" w:rsidRPr="002A0D2A" w:rsidRDefault="00366008" w:rsidP="00F841AE">
      <w:pPr>
        <w:jc w:val="center"/>
        <w:rPr>
          <w:sz w:val="24"/>
        </w:rPr>
      </w:pPr>
      <w:r w:rsidRPr="00681707">
        <w:rPr>
          <w:rFonts w:hint="eastAsia"/>
          <w:spacing w:val="45"/>
          <w:kern w:val="0"/>
          <w:sz w:val="24"/>
          <w:fitText w:val="2880" w:id="-590574335"/>
        </w:rPr>
        <w:t>業務改善命令</w:t>
      </w:r>
      <w:r w:rsidR="00D3486A" w:rsidRPr="00681707">
        <w:rPr>
          <w:rFonts w:hint="eastAsia"/>
          <w:spacing w:val="45"/>
          <w:kern w:val="0"/>
          <w:sz w:val="24"/>
          <w:fitText w:val="2880" w:id="-590574335"/>
        </w:rPr>
        <w:t>通知</w:t>
      </w:r>
      <w:r w:rsidR="00D3486A" w:rsidRPr="00681707">
        <w:rPr>
          <w:rFonts w:hint="eastAsia"/>
          <w:kern w:val="0"/>
          <w:sz w:val="24"/>
          <w:fitText w:val="2880" w:id="-590574335"/>
        </w:rPr>
        <w:t>書</w:t>
      </w:r>
    </w:p>
    <w:p w14:paraId="39AD1E52" w14:textId="77777777" w:rsidR="004C5B3F" w:rsidRPr="002A0D2A" w:rsidRDefault="004C5B3F" w:rsidP="00F841AE">
      <w:pPr>
        <w:jc w:val="center"/>
        <w:rPr>
          <w:sz w:val="24"/>
        </w:rPr>
      </w:pPr>
    </w:p>
    <w:p w14:paraId="417112EB" w14:textId="77777777" w:rsidR="00F841AE" w:rsidRPr="002A0D2A" w:rsidRDefault="00F841AE" w:rsidP="00F841AE">
      <w:pPr>
        <w:rPr>
          <w:sz w:val="24"/>
          <w:lang w:eastAsia="zh-TW"/>
        </w:rPr>
      </w:pPr>
    </w:p>
    <w:p w14:paraId="29EFA720" w14:textId="77777777" w:rsidR="00F841AE" w:rsidRPr="002A0D2A" w:rsidRDefault="00F841AE" w:rsidP="00F841AE">
      <w:pPr>
        <w:rPr>
          <w:sz w:val="24"/>
          <w:lang w:eastAsia="zh-CN"/>
        </w:rPr>
      </w:pPr>
      <w:r w:rsidRPr="002A0D2A">
        <w:rPr>
          <w:rFonts w:hint="eastAsia"/>
          <w:sz w:val="24"/>
          <w:lang w:eastAsia="zh-TW"/>
        </w:rPr>
        <w:t xml:space="preserve">　　　　　　　　　　</w:t>
      </w:r>
      <w:r w:rsidR="004D25B7" w:rsidRPr="002A0D2A">
        <w:rPr>
          <w:rFonts w:hint="eastAsia"/>
          <w:sz w:val="24"/>
        </w:rPr>
        <w:t xml:space="preserve">　　　</w:t>
      </w:r>
      <w:r w:rsidRPr="002A0D2A">
        <w:rPr>
          <w:rFonts w:hint="eastAsia"/>
          <w:sz w:val="24"/>
        </w:rPr>
        <w:t xml:space="preserve">　</w:t>
      </w:r>
      <w:r w:rsidRPr="002A0D2A">
        <w:rPr>
          <w:rFonts w:hint="eastAsia"/>
          <w:sz w:val="24"/>
          <w:lang w:eastAsia="zh-CN"/>
        </w:rPr>
        <w:t>殿</w:t>
      </w:r>
    </w:p>
    <w:p w14:paraId="69EB43B9" w14:textId="77777777" w:rsidR="00F841AE" w:rsidRPr="002A0D2A" w:rsidRDefault="00F841AE" w:rsidP="00F841AE">
      <w:pPr>
        <w:rPr>
          <w:sz w:val="24"/>
          <w:lang w:eastAsia="zh-CN"/>
        </w:rPr>
      </w:pPr>
    </w:p>
    <w:p w14:paraId="01920CE4" w14:textId="77777777" w:rsidR="004D25B7" w:rsidRPr="002A0D2A" w:rsidRDefault="004D25B7" w:rsidP="00F841AE">
      <w:pPr>
        <w:rPr>
          <w:sz w:val="24"/>
          <w:lang w:eastAsia="zh-CN"/>
        </w:rPr>
      </w:pPr>
    </w:p>
    <w:p w14:paraId="5B0543E5" w14:textId="77777777" w:rsidR="004D25B7" w:rsidRPr="002A0D2A" w:rsidRDefault="004D25B7" w:rsidP="00F841AE">
      <w:pPr>
        <w:rPr>
          <w:sz w:val="24"/>
          <w:lang w:eastAsia="zh-CN"/>
        </w:rPr>
      </w:pPr>
    </w:p>
    <w:p w14:paraId="740A8374" w14:textId="77777777" w:rsidR="00F841AE" w:rsidRPr="002A0D2A" w:rsidRDefault="00F841AE" w:rsidP="00D3486A">
      <w:pPr>
        <w:spacing w:line="300" w:lineRule="exact"/>
        <w:ind w:firstLineChars="700" w:firstLine="1680"/>
        <w:rPr>
          <w:sz w:val="24"/>
          <w:lang w:eastAsia="zh-CN"/>
        </w:rPr>
      </w:pPr>
      <w:r w:rsidRPr="002A0D2A">
        <w:rPr>
          <w:rFonts w:hint="eastAsia"/>
          <w:sz w:val="24"/>
          <w:lang w:eastAsia="zh-CN"/>
        </w:rPr>
        <w:t xml:space="preserve">　　　　　　　　　　　　　　　</w:t>
      </w:r>
      <w:r w:rsidR="004D25B7" w:rsidRPr="002A0D2A">
        <w:rPr>
          <w:rFonts w:hint="eastAsia"/>
          <w:sz w:val="24"/>
          <w:lang w:eastAsia="zh-CN"/>
        </w:rPr>
        <w:t>税</w:t>
      </w:r>
      <w:r w:rsidRPr="002A0D2A">
        <w:rPr>
          <w:rFonts w:hint="eastAsia"/>
          <w:sz w:val="24"/>
          <w:lang w:eastAsia="zh-CN"/>
        </w:rPr>
        <w:t xml:space="preserve">　</w:t>
      </w:r>
      <w:r w:rsidR="004D25B7" w:rsidRPr="002A0D2A">
        <w:rPr>
          <w:rFonts w:hint="eastAsia"/>
          <w:sz w:val="24"/>
          <w:lang w:eastAsia="zh-CN"/>
        </w:rPr>
        <w:t>関</w:t>
      </w:r>
      <w:r w:rsidRPr="002A0D2A">
        <w:rPr>
          <w:rFonts w:hint="eastAsia"/>
          <w:sz w:val="24"/>
          <w:lang w:eastAsia="zh-CN"/>
        </w:rPr>
        <w:t xml:space="preserve">　</w:t>
      </w:r>
      <w:r w:rsidR="004D25B7" w:rsidRPr="002A0D2A">
        <w:rPr>
          <w:rFonts w:hint="eastAsia"/>
          <w:sz w:val="24"/>
          <w:lang w:eastAsia="zh-CN"/>
        </w:rPr>
        <w:t>長</w:t>
      </w:r>
    </w:p>
    <w:p w14:paraId="5261E796" w14:textId="77777777" w:rsidR="00F841AE" w:rsidRPr="002A0D2A" w:rsidRDefault="00F841AE" w:rsidP="00F841AE">
      <w:pPr>
        <w:spacing w:line="300" w:lineRule="exact"/>
        <w:rPr>
          <w:sz w:val="24"/>
          <w:lang w:eastAsia="zh-CN"/>
        </w:rPr>
      </w:pPr>
      <w:r w:rsidRPr="002A0D2A">
        <w:rPr>
          <w:rFonts w:hint="eastAsia"/>
          <w:sz w:val="24"/>
          <w:lang w:eastAsia="zh-CN"/>
        </w:rPr>
        <w:t xml:space="preserve">　　　　　　　　　　　　　　　　　　　　</w:t>
      </w:r>
    </w:p>
    <w:p w14:paraId="10FE3572" w14:textId="77777777" w:rsidR="00F841AE" w:rsidRPr="002A0D2A" w:rsidRDefault="00F841AE" w:rsidP="00F841AE">
      <w:pPr>
        <w:rPr>
          <w:sz w:val="24"/>
          <w:lang w:eastAsia="zh-CN"/>
        </w:rPr>
      </w:pPr>
    </w:p>
    <w:p w14:paraId="035502A0" w14:textId="77777777" w:rsidR="00D3486A" w:rsidRPr="002A0D2A" w:rsidRDefault="00362316" w:rsidP="0036231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関税法第　　条第　　項の規定に基づき、</w:t>
      </w:r>
      <w:r w:rsidR="00586754">
        <w:rPr>
          <w:rFonts w:hint="eastAsia"/>
          <w:sz w:val="24"/>
        </w:rPr>
        <w:t>令和　　年　　月　　日までに</w:t>
      </w:r>
      <w:r w:rsidR="00681707">
        <w:rPr>
          <w:rFonts w:hint="eastAsia"/>
          <w:sz w:val="24"/>
        </w:rPr>
        <w:t>下記</w:t>
      </w:r>
      <w:r w:rsidR="00590F79">
        <w:rPr>
          <w:rFonts w:hint="eastAsia"/>
          <w:sz w:val="24"/>
        </w:rPr>
        <w:t>のとおり</w:t>
      </w:r>
      <w:r w:rsidR="000C045D">
        <w:rPr>
          <w:rFonts w:hint="eastAsia"/>
          <w:sz w:val="24"/>
        </w:rPr>
        <w:t>業務の改善に必要な措置をとるべきこと等</w:t>
      </w:r>
      <w:r w:rsidR="00681707">
        <w:rPr>
          <w:rFonts w:hint="eastAsia"/>
          <w:sz w:val="24"/>
        </w:rPr>
        <w:t>を命じます</w:t>
      </w:r>
      <w:r>
        <w:rPr>
          <w:rFonts w:hint="eastAsia"/>
          <w:sz w:val="24"/>
        </w:rPr>
        <w:t>。</w:t>
      </w:r>
    </w:p>
    <w:p w14:paraId="6F526E0B" w14:textId="7ECFF2EB" w:rsidR="00F841AE" w:rsidRPr="00362316" w:rsidRDefault="00362316" w:rsidP="00F841A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3D65C2" w:rsidRPr="009C1410">
        <w:rPr>
          <w:rFonts w:hint="eastAsia"/>
          <w:sz w:val="24"/>
        </w:rPr>
        <w:t>改善措置等を行った場合は</w:t>
      </w:r>
      <w:r w:rsidRPr="009C1410">
        <w:rPr>
          <w:rFonts w:hint="eastAsia"/>
          <w:sz w:val="24"/>
        </w:rPr>
        <w:t>その</w:t>
      </w:r>
      <w:r w:rsidR="003D65C2" w:rsidRPr="009C1410">
        <w:rPr>
          <w:rFonts w:hint="eastAsia"/>
          <w:sz w:val="24"/>
        </w:rPr>
        <w:t>内容を遅滞なく</w:t>
      </w:r>
      <w:r>
        <w:rPr>
          <w:rFonts w:hint="eastAsia"/>
          <w:sz w:val="24"/>
        </w:rPr>
        <w:t>文書により報告</w:t>
      </w:r>
      <w:r w:rsidR="009C1410" w:rsidRPr="00FD1F6A">
        <w:rPr>
          <w:rFonts w:hint="eastAsia"/>
          <w:sz w:val="24"/>
        </w:rPr>
        <w:t>してください</w:t>
      </w:r>
      <w:r>
        <w:rPr>
          <w:rFonts w:hint="eastAsia"/>
          <w:sz w:val="24"/>
        </w:rPr>
        <w:t>。</w:t>
      </w:r>
    </w:p>
    <w:p w14:paraId="4854857F" w14:textId="77777777" w:rsidR="00F841AE" w:rsidRDefault="00F841AE" w:rsidP="00F841AE">
      <w:pPr>
        <w:rPr>
          <w:sz w:val="24"/>
        </w:rPr>
      </w:pPr>
      <w:r w:rsidRPr="002A0D2A">
        <w:rPr>
          <w:rFonts w:hint="eastAsia"/>
          <w:sz w:val="24"/>
        </w:rPr>
        <w:t xml:space="preserve">　　　　　　　</w:t>
      </w:r>
    </w:p>
    <w:p w14:paraId="6D924076" w14:textId="77777777" w:rsidR="00362316" w:rsidRPr="002A0D2A" w:rsidRDefault="00362316" w:rsidP="00F841AE">
      <w:pPr>
        <w:rPr>
          <w:sz w:val="24"/>
        </w:rPr>
      </w:pPr>
    </w:p>
    <w:p w14:paraId="1EBFDB37" w14:textId="77777777" w:rsidR="00F841AE" w:rsidRPr="002A0D2A" w:rsidRDefault="004D25B7" w:rsidP="004D25B7">
      <w:pPr>
        <w:jc w:val="center"/>
        <w:rPr>
          <w:sz w:val="24"/>
        </w:rPr>
      </w:pPr>
      <w:r w:rsidRPr="002A0D2A">
        <w:rPr>
          <w:rFonts w:hint="eastAsia"/>
          <w:sz w:val="24"/>
        </w:rPr>
        <w:t>記</w:t>
      </w:r>
    </w:p>
    <w:p w14:paraId="414999A2" w14:textId="77777777" w:rsidR="00F841AE" w:rsidRPr="002A0D2A" w:rsidRDefault="00F841AE" w:rsidP="00F841AE">
      <w:pPr>
        <w:rPr>
          <w:sz w:val="24"/>
        </w:rPr>
      </w:pPr>
    </w:p>
    <w:p w14:paraId="3F97AEB9" w14:textId="77777777" w:rsidR="00C93D78" w:rsidRPr="002A0D2A" w:rsidRDefault="00C93D78">
      <w:pPr>
        <w:rPr>
          <w:sz w:val="24"/>
        </w:rPr>
      </w:pPr>
    </w:p>
    <w:p w14:paraId="3916C500" w14:textId="77777777" w:rsidR="00D3486A" w:rsidRDefault="00D110E6" w:rsidP="00D110E6">
      <w:pPr>
        <w:rPr>
          <w:sz w:val="24"/>
        </w:rPr>
      </w:pPr>
      <w:r>
        <w:rPr>
          <w:rFonts w:hint="eastAsia"/>
          <w:sz w:val="24"/>
        </w:rPr>
        <w:t>１．</w:t>
      </w:r>
      <w:r w:rsidR="000C045D">
        <w:rPr>
          <w:rFonts w:hint="eastAsia"/>
          <w:sz w:val="24"/>
        </w:rPr>
        <w:t>とるべき</w:t>
      </w:r>
      <w:r w:rsidR="00681707">
        <w:rPr>
          <w:rFonts w:hint="eastAsia"/>
          <w:sz w:val="24"/>
        </w:rPr>
        <w:t>改善</w:t>
      </w:r>
      <w:r w:rsidR="000C045D">
        <w:rPr>
          <w:rFonts w:hint="eastAsia"/>
          <w:sz w:val="24"/>
        </w:rPr>
        <w:t>措置</w:t>
      </w:r>
      <w:r w:rsidR="003B52D1">
        <w:rPr>
          <w:rFonts w:hint="eastAsia"/>
          <w:sz w:val="24"/>
        </w:rPr>
        <w:t>等</w:t>
      </w:r>
    </w:p>
    <w:p w14:paraId="39906A04" w14:textId="77777777" w:rsidR="00681707" w:rsidRDefault="00681707" w:rsidP="00D110E6">
      <w:pPr>
        <w:rPr>
          <w:sz w:val="24"/>
        </w:rPr>
      </w:pPr>
    </w:p>
    <w:p w14:paraId="743FED32" w14:textId="77777777" w:rsidR="00681707" w:rsidRDefault="00681707" w:rsidP="00D110E6">
      <w:pPr>
        <w:rPr>
          <w:sz w:val="24"/>
        </w:rPr>
      </w:pPr>
    </w:p>
    <w:p w14:paraId="537B9DE2" w14:textId="77777777" w:rsidR="00681707" w:rsidRDefault="00681707" w:rsidP="00D110E6">
      <w:pPr>
        <w:rPr>
          <w:sz w:val="24"/>
        </w:rPr>
      </w:pPr>
    </w:p>
    <w:p w14:paraId="4864D7B8" w14:textId="77777777" w:rsidR="00681707" w:rsidRDefault="00586754" w:rsidP="00D110E6">
      <w:pPr>
        <w:rPr>
          <w:sz w:val="24"/>
        </w:rPr>
      </w:pPr>
      <w:r>
        <w:rPr>
          <w:rFonts w:hint="eastAsia"/>
          <w:sz w:val="24"/>
        </w:rPr>
        <w:t>２</w:t>
      </w:r>
      <w:r w:rsidR="00681707">
        <w:rPr>
          <w:rFonts w:hint="eastAsia"/>
          <w:sz w:val="24"/>
        </w:rPr>
        <w:t>．改善</w:t>
      </w:r>
      <w:r w:rsidR="000C045D">
        <w:rPr>
          <w:rFonts w:hint="eastAsia"/>
          <w:sz w:val="24"/>
        </w:rPr>
        <w:t>措置</w:t>
      </w:r>
      <w:r w:rsidR="003B52D1">
        <w:rPr>
          <w:rFonts w:hint="eastAsia"/>
          <w:sz w:val="24"/>
        </w:rPr>
        <w:t>等</w:t>
      </w:r>
      <w:r w:rsidR="00681707">
        <w:rPr>
          <w:rFonts w:hint="eastAsia"/>
          <w:sz w:val="24"/>
        </w:rPr>
        <w:t>を命ずる理由</w:t>
      </w:r>
    </w:p>
    <w:p w14:paraId="5FB487E8" w14:textId="77777777" w:rsidR="00681707" w:rsidRDefault="00681707" w:rsidP="00D110E6">
      <w:pPr>
        <w:rPr>
          <w:sz w:val="24"/>
        </w:rPr>
      </w:pPr>
    </w:p>
    <w:p w14:paraId="2BCEB5DC" w14:textId="77777777" w:rsidR="00681707" w:rsidRDefault="00681707" w:rsidP="00D110E6">
      <w:pPr>
        <w:rPr>
          <w:sz w:val="24"/>
        </w:rPr>
      </w:pPr>
    </w:p>
    <w:p w14:paraId="342385F3" w14:textId="77777777" w:rsidR="00681707" w:rsidRPr="00D3486A" w:rsidRDefault="00681707" w:rsidP="00D110E6">
      <w:pPr>
        <w:rPr>
          <w:sz w:val="24"/>
        </w:rPr>
      </w:pPr>
    </w:p>
    <w:sectPr w:rsidR="00681707" w:rsidRPr="00D3486A" w:rsidSect="004D40DB">
      <w:headerReference w:type="default" r:id="rId9"/>
      <w:pgSz w:w="11906" w:h="16838" w:code="9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2BAF" w14:textId="77777777" w:rsidR="007E63C1" w:rsidRDefault="007E63C1">
      <w:r>
        <w:separator/>
      </w:r>
    </w:p>
  </w:endnote>
  <w:endnote w:type="continuationSeparator" w:id="0">
    <w:p w14:paraId="07ADF390" w14:textId="77777777" w:rsidR="007E63C1" w:rsidRDefault="007E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D72F" w14:textId="77777777" w:rsidR="007E63C1" w:rsidRDefault="007E63C1">
      <w:r>
        <w:separator/>
      </w:r>
    </w:p>
  </w:footnote>
  <w:footnote w:type="continuationSeparator" w:id="0">
    <w:p w14:paraId="7B1B70FC" w14:textId="77777777" w:rsidR="007E63C1" w:rsidRDefault="007E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B65C" w14:textId="77777777" w:rsidR="00D3486A" w:rsidRPr="00D3486A" w:rsidRDefault="00D80F06" w:rsidP="00D80F06">
    <w:pPr>
      <w:pStyle w:val="a3"/>
      <w:wordWrap w:val="0"/>
      <w:ind w:right="48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1AE"/>
    <w:rsid w:val="000C045D"/>
    <w:rsid w:val="000D2002"/>
    <w:rsid w:val="001B33FD"/>
    <w:rsid w:val="001F62A3"/>
    <w:rsid w:val="001F6E91"/>
    <w:rsid w:val="002A0D2A"/>
    <w:rsid w:val="002C4E32"/>
    <w:rsid w:val="00314F90"/>
    <w:rsid w:val="0033005E"/>
    <w:rsid w:val="00362316"/>
    <w:rsid w:val="00366008"/>
    <w:rsid w:val="003B52D1"/>
    <w:rsid w:val="003D65C2"/>
    <w:rsid w:val="004C5B3F"/>
    <w:rsid w:val="004D25B7"/>
    <w:rsid w:val="004D40DB"/>
    <w:rsid w:val="004F2467"/>
    <w:rsid w:val="00517BF2"/>
    <w:rsid w:val="00586754"/>
    <w:rsid w:val="00590F79"/>
    <w:rsid w:val="0059788C"/>
    <w:rsid w:val="005B2FDF"/>
    <w:rsid w:val="005E7AEA"/>
    <w:rsid w:val="00601F51"/>
    <w:rsid w:val="00681707"/>
    <w:rsid w:val="00721A48"/>
    <w:rsid w:val="00725787"/>
    <w:rsid w:val="007E63C1"/>
    <w:rsid w:val="0088285C"/>
    <w:rsid w:val="009A0569"/>
    <w:rsid w:val="009C1410"/>
    <w:rsid w:val="00A66794"/>
    <w:rsid w:val="00AC585B"/>
    <w:rsid w:val="00AD1279"/>
    <w:rsid w:val="00C31BCB"/>
    <w:rsid w:val="00C46EDC"/>
    <w:rsid w:val="00C93D78"/>
    <w:rsid w:val="00CC29E7"/>
    <w:rsid w:val="00CF3A65"/>
    <w:rsid w:val="00D110E6"/>
    <w:rsid w:val="00D3486A"/>
    <w:rsid w:val="00D34A26"/>
    <w:rsid w:val="00D80F06"/>
    <w:rsid w:val="00E04E3C"/>
    <w:rsid w:val="00E17096"/>
    <w:rsid w:val="00E20DD2"/>
    <w:rsid w:val="00E241F0"/>
    <w:rsid w:val="00E86259"/>
    <w:rsid w:val="00F0759A"/>
    <w:rsid w:val="00F841AE"/>
    <w:rsid w:val="00FC12CE"/>
    <w:rsid w:val="00FD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F502E"/>
  <w15:chartTrackingRefBased/>
  <w15:docId w15:val="{A769CDBE-A372-48A6-80E8-369A75E5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1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48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486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2A0D2A"/>
    <w:rPr>
      <w:sz w:val="18"/>
      <w:szCs w:val="18"/>
    </w:rPr>
  </w:style>
  <w:style w:type="paragraph" w:styleId="a6">
    <w:name w:val="annotation text"/>
    <w:basedOn w:val="a"/>
    <w:link w:val="a7"/>
    <w:rsid w:val="002A0D2A"/>
    <w:pPr>
      <w:jc w:val="left"/>
    </w:pPr>
  </w:style>
  <w:style w:type="character" w:customStyle="1" w:styleId="a7">
    <w:name w:val="コメント文字列 (文字)"/>
    <w:link w:val="a6"/>
    <w:rsid w:val="002A0D2A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A0D2A"/>
    <w:rPr>
      <w:b/>
      <w:bCs/>
    </w:rPr>
  </w:style>
  <w:style w:type="character" w:customStyle="1" w:styleId="a9">
    <w:name w:val="コメント内容 (文字)"/>
    <w:link w:val="a8"/>
    <w:rsid w:val="002A0D2A"/>
    <w:rPr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5867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4957A5-677C-4ADA-BAF1-A8F4BA6DC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0692B-A16C-474C-9CFE-4E15A3B7E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A6872-F155-4063-A227-8FBE89B58E90}">
  <ds:schemaRefs>
    <ds:schemaRef ds:uri="http://schemas.microsoft.com/office/2006/metadata/properties"/>
    <ds:schemaRef ds:uri="http://schemas.microsoft.com/office/infopath/2007/PartnerControls"/>
    <ds:schemaRef ds:uri="7eccc1d7-25c9-4b28-bd43-cceccbc5b348"/>
    <ds:schemaRef ds:uri="b5471033-25ca-41e4-b4f9-0c69817a7d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34</Lines>
  <LinksUpToDate>false</LinksUpToDate>
  <Paragraphs>19</Paragraphs>
  <ScaleCrop>false</ScaleCrop>
  <CharactersWithSpaces>253</CharactersWithSpaces>
  <SharedDoc>false</SharedDoc>
  <HyperlinksChanged>false</HyperlinksChanged>
  <AppVersion>16.0000</AppVersion>
  <Characters>138</Characters>
  <Pages>1</Pages>
  <DocSecurity>0</DocSecurity>
  <Words>134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財務省</dc:creator>
  <dcterms:modified xsi:type="dcterms:W3CDTF">2026-03-12T01:41:00Z</dcterms:modified>
  <dc:description/>
  <cp:keywords/>
  <dc:subject/>
  <dc:title>　税関様式Ｃ第９４４０号</dc:title>
  <cp:lastPrinted>2026-03-11T23:37:00Z</cp:lastPrinted>
  <cp:lastModifiedBy>野口芙由美(NOGUCHI Fuyumi)</cp:lastModifiedBy>
  <dcterms:created xsi:type="dcterms:W3CDTF">2026-02-03T00:28:00Z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</Properties>
</file>